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83AE9" w14:textId="0E89AFFA" w:rsidR="00D22C22" w:rsidRPr="00D22C22" w:rsidRDefault="00D22C22" w:rsidP="00D22C22">
      <w:pPr>
        <w:rPr>
          <w:rFonts w:eastAsia="Times New Roman" w:cs="Times New Roman"/>
          <w:color w:val="000000"/>
          <w:kern w:val="0"/>
          <w14:ligatures w14:val="none"/>
        </w:rPr>
      </w:pPr>
      <w:r w:rsidRPr="00D22C22">
        <w:rPr>
          <w:rFonts w:ascii="Arial" w:eastAsia="Times New Roman" w:hAnsi="Arial" w:cs="Arial"/>
          <w:color w:val="000000"/>
          <w:kern w:val="0"/>
          <w14:ligatures w14:val="none"/>
        </w:rPr>
        <w:t xml:space="preserve">Last updated: </w:t>
      </w:r>
      <w:r>
        <w:rPr>
          <w:rFonts w:ascii="Arial" w:eastAsia="Times New Roman" w:hAnsi="Arial" w:cs="Arial"/>
          <w:color w:val="000000"/>
          <w:kern w:val="0"/>
          <w14:ligatures w14:val="none"/>
        </w:rPr>
        <w:t>3/24/24</w:t>
      </w:r>
    </w:p>
    <w:p w14:paraId="2688ADA6" w14:textId="77777777" w:rsidR="00D22C22" w:rsidRPr="00D22C22" w:rsidRDefault="00D22C22" w:rsidP="00D22C22">
      <w:pPr>
        <w:rPr>
          <w:rFonts w:eastAsia="Times New Roman" w:cs="Times New Roman"/>
          <w:color w:val="000000"/>
          <w:kern w:val="0"/>
          <w14:ligatures w14:val="none"/>
        </w:rPr>
      </w:pPr>
    </w:p>
    <w:p w14:paraId="647A8B33" w14:textId="77777777" w:rsidR="00D22C22" w:rsidRPr="00D22C22" w:rsidRDefault="00D22C22" w:rsidP="00D22C22">
      <w:pPr>
        <w:rPr>
          <w:rFonts w:eastAsia="Times New Roman" w:cs="Times New Roman"/>
          <w:color w:val="000000"/>
          <w:kern w:val="0"/>
          <w14:ligatures w14:val="none"/>
        </w:rPr>
      </w:pPr>
      <w:r w:rsidRPr="00D22C22">
        <w:rPr>
          <w:rFonts w:ascii="Arial" w:eastAsia="Times New Roman" w:hAnsi="Arial" w:cs="Arial"/>
          <w:b/>
          <w:bCs/>
          <w:color w:val="000000"/>
          <w:kern w:val="0"/>
          <w:sz w:val="48"/>
          <w:szCs w:val="48"/>
          <w14:ligatures w14:val="none"/>
        </w:rPr>
        <w:t>Terms &amp; Conditions</w:t>
      </w:r>
    </w:p>
    <w:p w14:paraId="4C3B11D2" w14:textId="77777777" w:rsidR="00D22C22" w:rsidRPr="00D22C22" w:rsidRDefault="00D22C22" w:rsidP="00D22C22">
      <w:pPr>
        <w:rPr>
          <w:rFonts w:eastAsia="Times New Roman" w:cs="Times New Roman"/>
          <w:color w:val="000000"/>
          <w:kern w:val="0"/>
          <w14:ligatures w14:val="none"/>
        </w:rPr>
      </w:pPr>
    </w:p>
    <w:p w14:paraId="11278D84" w14:textId="325D8665" w:rsidR="00D22C22" w:rsidRPr="00D22C22" w:rsidRDefault="00D22C22" w:rsidP="00D22C22">
      <w:pPr>
        <w:rPr>
          <w:rFonts w:eastAsia="Times New Roman" w:cs="Times New Roman"/>
          <w:color w:val="000000"/>
          <w:kern w:val="0"/>
          <w14:ligatures w14:val="none"/>
        </w:rPr>
      </w:pPr>
      <w:r w:rsidRPr="00D22C22">
        <w:rPr>
          <w:rFonts w:ascii="Arial" w:eastAsia="Times New Roman" w:hAnsi="Arial" w:cs="Arial"/>
          <w:color w:val="000000"/>
          <w:kern w:val="0"/>
          <w14:ligatures w14:val="none"/>
        </w:rPr>
        <w:t xml:space="preserve">Please read these Terms and Conditions (“terms”) carefully before using </w:t>
      </w:r>
      <w:hyperlink r:id="rId5" w:history="1">
        <w:r w:rsidRPr="00EA0418">
          <w:rPr>
            <w:rStyle w:val="Hyperlink"/>
            <w:rFonts w:ascii="Arial" w:eastAsia="Times New Roman" w:hAnsi="Arial" w:cs="Arial"/>
            <w:kern w:val="0"/>
            <w14:ligatures w14:val="none"/>
          </w:rPr>
          <w:t>www.suzanneccarver.com</w:t>
        </w:r>
      </w:hyperlink>
      <w:r>
        <w:rPr>
          <w:rFonts w:ascii="Arial" w:eastAsia="Times New Roman" w:hAnsi="Arial" w:cs="Arial"/>
          <w:color w:val="000000"/>
          <w:kern w:val="0"/>
          <w14:ligatures w14:val="none"/>
        </w:rPr>
        <w:t xml:space="preserve"> </w:t>
      </w:r>
      <w:r w:rsidRPr="00D22C22">
        <w:rPr>
          <w:rFonts w:ascii="Arial" w:eastAsia="Times New Roman" w:hAnsi="Arial" w:cs="Arial"/>
          <w:color w:val="000000"/>
          <w:kern w:val="0"/>
          <w14:ligatures w14:val="none"/>
        </w:rPr>
        <w:t>(the "Website") operated by</w:t>
      </w:r>
      <w:r>
        <w:rPr>
          <w:rFonts w:ascii="Arial" w:eastAsia="Times New Roman" w:hAnsi="Arial" w:cs="Arial"/>
          <w:color w:val="000000"/>
          <w:kern w:val="0"/>
          <w14:ligatures w14:val="none"/>
        </w:rPr>
        <w:t xml:space="preserve"> Suzanne C. Carver</w:t>
      </w:r>
      <w:r w:rsidRPr="00D22C22">
        <w:rPr>
          <w:rFonts w:ascii="Arial" w:eastAsia="Times New Roman" w:hAnsi="Arial" w:cs="Arial"/>
          <w:color w:val="000000"/>
          <w:kern w:val="0"/>
          <w14:ligatures w14:val="none"/>
        </w:rPr>
        <w:t xml:space="preserve"> ("us", "we", or "our").</w:t>
      </w:r>
    </w:p>
    <w:p w14:paraId="356CCDD5" w14:textId="77777777" w:rsidR="00D22C22" w:rsidRPr="00D22C22" w:rsidRDefault="00D22C22" w:rsidP="00D22C22">
      <w:pPr>
        <w:rPr>
          <w:rFonts w:eastAsia="Times New Roman" w:cs="Times New Roman"/>
          <w:color w:val="000000"/>
          <w:kern w:val="0"/>
          <w14:ligatures w14:val="none"/>
        </w:rPr>
      </w:pPr>
    </w:p>
    <w:p w14:paraId="2A2125CB" w14:textId="77777777" w:rsidR="00D22C22" w:rsidRPr="00D22C22" w:rsidRDefault="00D22C22" w:rsidP="00D22C22">
      <w:pPr>
        <w:rPr>
          <w:rFonts w:eastAsia="Times New Roman" w:cs="Times New Roman"/>
          <w:color w:val="000000"/>
          <w:kern w:val="0"/>
          <w14:ligatures w14:val="none"/>
        </w:rPr>
      </w:pPr>
      <w:r w:rsidRPr="00D22C22">
        <w:rPr>
          <w:rFonts w:ascii="Arial" w:eastAsia="Times New Roman" w:hAnsi="Arial" w:cs="Arial"/>
          <w:color w:val="000000"/>
          <w:kern w:val="0"/>
          <w14:ligatures w14:val="none"/>
        </w:rPr>
        <w:t>Your access to and use of the “Website” is conditioned on your acceptance of and compliance with these Terms. These Terms apply to all visitors, users and others who access or use the Website.</w:t>
      </w:r>
    </w:p>
    <w:p w14:paraId="54B3A62D" w14:textId="77777777" w:rsidR="00D22C22" w:rsidRPr="00D22C22" w:rsidRDefault="00D22C22" w:rsidP="00D22C22">
      <w:pPr>
        <w:rPr>
          <w:rFonts w:eastAsia="Times New Roman" w:cs="Times New Roman"/>
          <w:color w:val="000000"/>
          <w:kern w:val="0"/>
          <w14:ligatures w14:val="none"/>
        </w:rPr>
      </w:pPr>
    </w:p>
    <w:p w14:paraId="0AFAE67D" w14:textId="77777777" w:rsidR="00D22C22" w:rsidRPr="00D22C22" w:rsidRDefault="00D22C22" w:rsidP="00D22C22">
      <w:pPr>
        <w:rPr>
          <w:rFonts w:eastAsia="Times New Roman" w:cs="Times New Roman"/>
          <w:color w:val="000000"/>
          <w:kern w:val="0"/>
          <w14:ligatures w14:val="none"/>
        </w:rPr>
      </w:pPr>
      <w:r w:rsidRPr="00D22C22">
        <w:rPr>
          <w:rFonts w:ascii="Arial" w:eastAsia="Times New Roman" w:hAnsi="Arial" w:cs="Arial"/>
          <w:color w:val="000000"/>
          <w:kern w:val="0"/>
          <w14:ligatures w14:val="none"/>
        </w:rPr>
        <w:t>By accessing or using the “Website,” you agree to be bound by these Terms. If you disagree with any part of the terms, do not continue to use the “Website.” </w:t>
      </w:r>
    </w:p>
    <w:p w14:paraId="56691097" w14:textId="77777777" w:rsidR="00D22C22" w:rsidRPr="00D22C22" w:rsidRDefault="00D22C22" w:rsidP="00D22C22">
      <w:pPr>
        <w:rPr>
          <w:rFonts w:eastAsia="Times New Roman" w:cs="Times New Roman"/>
          <w:color w:val="000000"/>
          <w:kern w:val="0"/>
          <w14:ligatures w14:val="none"/>
        </w:rPr>
      </w:pPr>
    </w:p>
    <w:p w14:paraId="17AE6020" w14:textId="77777777" w:rsidR="00D22C22" w:rsidRPr="00D22C22" w:rsidRDefault="00D22C22" w:rsidP="00D22C22">
      <w:pPr>
        <w:spacing w:after="220"/>
        <w:outlineLvl w:val="1"/>
        <w:rPr>
          <w:rFonts w:eastAsia="Times New Roman" w:cs="Times New Roman"/>
          <w:b/>
          <w:bCs/>
          <w:color w:val="000000"/>
          <w:kern w:val="0"/>
          <w:sz w:val="36"/>
          <w:szCs w:val="36"/>
          <w14:ligatures w14:val="none"/>
        </w:rPr>
      </w:pPr>
      <w:r w:rsidRPr="00D22C22">
        <w:rPr>
          <w:rFonts w:ascii="Arial" w:eastAsia="Times New Roman" w:hAnsi="Arial" w:cs="Arial"/>
          <w:b/>
          <w:bCs/>
          <w:color w:val="000000"/>
          <w:kern w:val="0"/>
          <w:sz w:val="28"/>
          <w:szCs w:val="28"/>
          <w14:ligatures w14:val="none"/>
        </w:rPr>
        <w:t>Intellectual property rights</w:t>
      </w:r>
    </w:p>
    <w:p w14:paraId="17AA7B5A" w14:textId="252439F3" w:rsidR="00D22C22" w:rsidRPr="00D22C22" w:rsidRDefault="00D22C22" w:rsidP="00D22C22">
      <w:pPr>
        <w:spacing w:after="220"/>
        <w:rPr>
          <w:rFonts w:eastAsia="Times New Roman" w:cs="Times New Roman"/>
          <w:color w:val="000000"/>
          <w:kern w:val="0"/>
          <w14:ligatures w14:val="none"/>
        </w:rPr>
      </w:pPr>
      <w:r w:rsidRPr="00D22C22">
        <w:rPr>
          <w:rFonts w:ascii="Arial" w:eastAsia="Times New Roman" w:hAnsi="Arial" w:cs="Arial"/>
          <w:color w:val="000000"/>
          <w:kern w:val="0"/>
          <w14:ligatures w14:val="none"/>
        </w:rPr>
        <w:t xml:space="preserve">This Agreement does not transfer to you any intellectual property owned by “Website.” </w:t>
      </w:r>
      <w:r w:rsidRPr="00D22C22">
        <w:rPr>
          <w:rFonts w:ascii="Arial" w:eastAsia="Times New Roman" w:hAnsi="Arial" w:cs="Arial"/>
          <w:color w:val="000000"/>
          <w:kern w:val="0"/>
          <w:shd w:val="clear" w:color="auto" w:fill="FFFFFF"/>
          <w14:ligatures w14:val="none"/>
        </w:rPr>
        <w:t>Unless otherwise stated,</w:t>
      </w:r>
      <w:r>
        <w:rPr>
          <w:rFonts w:ascii="Arial" w:eastAsia="Times New Roman" w:hAnsi="Arial" w:cs="Arial"/>
          <w:color w:val="000000"/>
          <w:kern w:val="0"/>
          <w:shd w:val="clear" w:color="auto" w:fill="FFFFFF"/>
          <w14:ligatures w14:val="none"/>
        </w:rPr>
        <w:t xml:space="preserve"> www.suzanneccarver.com</w:t>
      </w:r>
      <w:r w:rsidRPr="00D22C22">
        <w:rPr>
          <w:rFonts w:ascii="Arial" w:eastAsia="Times New Roman" w:hAnsi="Arial" w:cs="Arial"/>
          <w:color w:val="000000"/>
          <w:kern w:val="0"/>
          <w:shd w:val="clear" w:color="auto" w:fill="FFFFFF"/>
          <w14:ligatures w14:val="none"/>
        </w:rPr>
        <w:t xml:space="preserve"> and/or its licensors own the intellectual property rights published on this Site and materials used on </w:t>
      </w:r>
      <w:r>
        <w:rPr>
          <w:rFonts w:ascii="Arial" w:eastAsia="Times New Roman" w:hAnsi="Arial" w:cs="Arial"/>
          <w:color w:val="000000"/>
          <w:kern w:val="0"/>
          <w:shd w:val="clear" w:color="auto" w:fill="FFFFFF"/>
          <w14:ligatures w14:val="none"/>
        </w:rPr>
        <w:t>www.suzanneccarver.com</w:t>
      </w:r>
      <w:r w:rsidRPr="00D22C22">
        <w:rPr>
          <w:rFonts w:ascii="Arial" w:eastAsia="Times New Roman" w:hAnsi="Arial" w:cs="Arial"/>
          <w:color w:val="000000"/>
          <w:kern w:val="0"/>
          <w:shd w:val="clear" w:color="auto" w:fill="FFFFFF"/>
          <w14:ligatures w14:val="none"/>
        </w:rPr>
        <w:t>, including all text, images and logo.</w:t>
      </w:r>
    </w:p>
    <w:p w14:paraId="024AE95E" w14:textId="77777777" w:rsidR="00D22C22" w:rsidRPr="00D22C22" w:rsidRDefault="00D22C22" w:rsidP="00D22C22">
      <w:pPr>
        <w:spacing w:after="220"/>
        <w:outlineLvl w:val="1"/>
        <w:rPr>
          <w:rFonts w:eastAsia="Times New Roman" w:cs="Times New Roman"/>
          <w:b/>
          <w:bCs/>
          <w:color w:val="000000"/>
          <w:kern w:val="0"/>
          <w:sz w:val="36"/>
          <w:szCs w:val="36"/>
          <w14:ligatures w14:val="none"/>
        </w:rPr>
      </w:pPr>
      <w:r w:rsidRPr="00D22C22">
        <w:rPr>
          <w:rFonts w:ascii="Arial" w:eastAsia="Times New Roman" w:hAnsi="Arial" w:cs="Arial"/>
          <w:b/>
          <w:bCs/>
          <w:color w:val="000000"/>
          <w:kern w:val="0"/>
          <w:sz w:val="28"/>
          <w:szCs w:val="28"/>
          <w14:ligatures w14:val="none"/>
        </w:rPr>
        <w:t>Limitation of liability</w:t>
      </w:r>
    </w:p>
    <w:p w14:paraId="0EE75B12" w14:textId="356A8110" w:rsidR="00D22C22" w:rsidRPr="00D22C22" w:rsidRDefault="00D22C22" w:rsidP="00D22C22">
      <w:pPr>
        <w:spacing w:after="220"/>
        <w:rPr>
          <w:rFonts w:eastAsia="Times New Roman" w:cs="Times New Roman"/>
          <w:color w:val="000000"/>
          <w:kern w:val="0"/>
          <w14:ligatures w14:val="none"/>
        </w:rPr>
      </w:pPr>
      <w:r w:rsidRPr="00D22C22">
        <w:rPr>
          <w:rFonts w:ascii="Arial" w:eastAsia="Times New Roman" w:hAnsi="Arial" w:cs="Arial"/>
          <w:color w:val="000000"/>
          <w:kern w:val="0"/>
          <w14:ligatures w14:val="none"/>
        </w:rPr>
        <w:t xml:space="preserve">To the fullest extent permitted by applicable law, in no event will “Website” be liable to any person for any indirect, incidental or consequential damages (including, without limitation, damages for lost profits, revenue, goodwill, use of content, impact on business, </w:t>
      </w:r>
      <w:proofErr w:type="spellStart"/>
      <w:r w:rsidRPr="00D22C22">
        <w:rPr>
          <w:rFonts w:ascii="Arial" w:eastAsia="Times New Roman" w:hAnsi="Arial" w:cs="Arial"/>
          <w:color w:val="000000"/>
          <w:kern w:val="0"/>
          <w14:ligatures w14:val="none"/>
        </w:rPr>
        <w:t>etc</w:t>
      </w:r>
      <w:proofErr w:type="spellEnd"/>
      <w:r w:rsidRPr="00D22C22">
        <w:rPr>
          <w:rFonts w:ascii="Arial" w:eastAsia="Times New Roman" w:hAnsi="Arial" w:cs="Arial"/>
          <w:color w:val="000000"/>
          <w:kern w:val="0"/>
          <w14:ligatures w14:val="none"/>
        </w:rPr>
        <w:t xml:space="preserve">) however caused. </w:t>
      </w:r>
      <w:r w:rsidRPr="00D22C22">
        <w:rPr>
          <w:rFonts w:ascii="Arial" w:eastAsia="Times New Roman" w:hAnsi="Arial" w:cs="Arial"/>
          <w:color w:val="000000"/>
          <w:kern w:val="0"/>
          <w:shd w:val="clear" w:color="auto" w:fill="FFFFFF"/>
          <w14:ligatures w14:val="none"/>
        </w:rPr>
        <w:t xml:space="preserve">These limitations of liability apply even if </w:t>
      </w:r>
      <w:r>
        <w:rPr>
          <w:rFonts w:ascii="Arial" w:eastAsia="Times New Roman" w:hAnsi="Arial" w:cs="Arial"/>
          <w:color w:val="000000"/>
          <w:kern w:val="0"/>
          <w:shd w:val="clear" w:color="auto" w:fill="FFFFFF"/>
          <w14:ligatures w14:val="none"/>
        </w:rPr>
        <w:t>www.suzanneccarver.com</w:t>
      </w:r>
      <w:r w:rsidRPr="00D22C22">
        <w:rPr>
          <w:rFonts w:ascii="Arial" w:eastAsia="Times New Roman" w:hAnsi="Arial" w:cs="Arial"/>
          <w:color w:val="000000"/>
          <w:kern w:val="0"/>
          <w:shd w:val="clear" w:color="auto" w:fill="FFFFFF"/>
          <w14:ligatures w14:val="none"/>
        </w:rPr>
        <w:t xml:space="preserve"> has been expressly advised of the potential loss.</w:t>
      </w:r>
    </w:p>
    <w:p w14:paraId="5C9D838D" w14:textId="77777777" w:rsidR="00D22C22" w:rsidRPr="00D22C22" w:rsidRDefault="00D22C22" w:rsidP="00D22C22">
      <w:pPr>
        <w:spacing w:after="220"/>
        <w:rPr>
          <w:rFonts w:eastAsia="Times New Roman" w:cs="Times New Roman"/>
          <w:color w:val="000000"/>
          <w:kern w:val="0"/>
          <w14:ligatures w14:val="none"/>
        </w:rPr>
      </w:pPr>
      <w:r w:rsidRPr="00D22C22">
        <w:rPr>
          <w:rFonts w:ascii="Arial" w:eastAsia="Times New Roman" w:hAnsi="Arial" w:cs="Arial"/>
          <w:b/>
          <w:bCs/>
          <w:color w:val="000000"/>
          <w:kern w:val="0"/>
          <w:sz w:val="28"/>
          <w:szCs w:val="28"/>
          <w14:ligatures w14:val="none"/>
        </w:rPr>
        <w:t xml:space="preserve">Dispute </w:t>
      </w:r>
      <w:proofErr w:type="gramStart"/>
      <w:r w:rsidRPr="00D22C22">
        <w:rPr>
          <w:rFonts w:ascii="Arial" w:eastAsia="Times New Roman" w:hAnsi="Arial" w:cs="Arial"/>
          <w:b/>
          <w:bCs/>
          <w:color w:val="000000"/>
          <w:kern w:val="0"/>
          <w:sz w:val="28"/>
          <w:szCs w:val="28"/>
          <w14:ligatures w14:val="none"/>
        </w:rPr>
        <w:t>resolution</w:t>
      </w:r>
      <w:proofErr w:type="gramEnd"/>
    </w:p>
    <w:p w14:paraId="21CCAA0A" w14:textId="6405521F" w:rsidR="00D22C22" w:rsidRPr="00D22C22" w:rsidRDefault="00D22C22" w:rsidP="00D22C22">
      <w:pPr>
        <w:spacing w:after="220"/>
        <w:rPr>
          <w:rFonts w:eastAsia="Times New Roman" w:cs="Times New Roman"/>
          <w:color w:val="000000"/>
          <w:kern w:val="0"/>
          <w14:ligatures w14:val="none"/>
        </w:rPr>
      </w:pPr>
      <w:r w:rsidRPr="00D22C22">
        <w:rPr>
          <w:rFonts w:ascii="Arial" w:eastAsia="Times New Roman" w:hAnsi="Arial" w:cs="Arial"/>
          <w:color w:val="000000"/>
          <w:kern w:val="0"/>
          <w14:ligatures w14:val="none"/>
        </w:rPr>
        <w:t xml:space="preserve">Any disputes arising out of this Agreement shall be governed by laws of </w:t>
      </w:r>
      <w:r>
        <w:rPr>
          <w:rFonts w:ascii="Arial" w:eastAsia="Times New Roman" w:hAnsi="Arial" w:cs="Arial"/>
          <w:color w:val="000000"/>
          <w:kern w:val="0"/>
          <w14:ligatures w14:val="none"/>
        </w:rPr>
        <w:t xml:space="preserve">Bangor, ME, USA. </w:t>
      </w:r>
    </w:p>
    <w:p w14:paraId="43A4181A" w14:textId="77777777" w:rsidR="00D22C22" w:rsidRPr="00D22C22" w:rsidRDefault="00D22C22" w:rsidP="00D22C22">
      <w:pPr>
        <w:spacing w:after="220"/>
        <w:outlineLvl w:val="1"/>
        <w:rPr>
          <w:rFonts w:eastAsia="Times New Roman" w:cs="Times New Roman"/>
          <w:b/>
          <w:bCs/>
          <w:color w:val="000000"/>
          <w:kern w:val="0"/>
          <w:sz w:val="36"/>
          <w:szCs w:val="36"/>
          <w14:ligatures w14:val="none"/>
        </w:rPr>
      </w:pPr>
      <w:r w:rsidRPr="00D22C22">
        <w:rPr>
          <w:rFonts w:ascii="Arial" w:eastAsia="Times New Roman" w:hAnsi="Arial" w:cs="Arial"/>
          <w:b/>
          <w:bCs/>
          <w:color w:val="000000"/>
          <w:kern w:val="0"/>
          <w:sz w:val="28"/>
          <w:szCs w:val="28"/>
          <w14:ligatures w14:val="none"/>
        </w:rPr>
        <w:t>Changes and amendments</w:t>
      </w:r>
    </w:p>
    <w:p w14:paraId="093D6874" w14:textId="77777777" w:rsidR="00D22C22" w:rsidRPr="00D22C22" w:rsidRDefault="00D22C22" w:rsidP="00D22C22">
      <w:pPr>
        <w:spacing w:after="220"/>
        <w:rPr>
          <w:rFonts w:eastAsia="Times New Roman" w:cs="Times New Roman"/>
          <w:color w:val="000000"/>
          <w:kern w:val="0"/>
          <w14:ligatures w14:val="none"/>
        </w:rPr>
      </w:pPr>
      <w:r w:rsidRPr="00D22C22">
        <w:rPr>
          <w:rFonts w:ascii="Arial" w:eastAsia="Times New Roman" w:hAnsi="Arial" w:cs="Arial"/>
          <w:color w:val="000000"/>
          <w:kern w:val="0"/>
          <w14:ligatures w14:val="none"/>
        </w:rPr>
        <w:t>We reserve the right to modify this Agreement or its policies relating to the “Website” at any time, effective upon posting of an updated version of this Agreement on the “Website”. When we do, we will revise the updated date at the bottom of this page. Continued use of the “Website” after any such changes shall constitute your consent to such changes.</w:t>
      </w:r>
    </w:p>
    <w:p w14:paraId="13DCD6CD" w14:textId="77777777" w:rsidR="00D22C22" w:rsidRPr="00D22C22" w:rsidRDefault="00D22C22" w:rsidP="00D22C22">
      <w:pPr>
        <w:spacing w:after="220"/>
        <w:outlineLvl w:val="1"/>
        <w:rPr>
          <w:rFonts w:eastAsia="Times New Roman" w:cs="Times New Roman"/>
          <w:b/>
          <w:bCs/>
          <w:color w:val="000000"/>
          <w:kern w:val="0"/>
          <w:sz w:val="36"/>
          <w:szCs w:val="36"/>
          <w14:ligatures w14:val="none"/>
        </w:rPr>
      </w:pPr>
      <w:r w:rsidRPr="00D22C22">
        <w:rPr>
          <w:rFonts w:ascii="Arial" w:eastAsia="Times New Roman" w:hAnsi="Arial" w:cs="Arial"/>
          <w:b/>
          <w:bCs/>
          <w:color w:val="000000"/>
          <w:kern w:val="0"/>
          <w:sz w:val="28"/>
          <w:szCs w:val="28"/>
          <w14:ligatures w14:val="none"/>
        </w:rPr>
        <w:t>Acceptance of these terms</w:t>
      </w:r>
    </w:p>
    <w:p w14:paraId="1A2933D7" w14:textId="77777777" w:rsidR="00D22C22" w:rsidRDefault="00D22C22" w:rsidP="00D22C22">
      <w:pPr>
        <w:spacing w:after="220"/>
        <w:rPr>
          <w:rFonts w:ascii="Arial" w:eastAsia="Times New Roman" w:hAnsi="Arial" w:cs="Arial"/>
          <w:color w:val="000000"/>
          <w:kern w:val="0"/>
          <w14:ligatures w14:val="none"/>
        </w:rPr>
      </w:pPr>
      <w:r w:rsidRPr="00D22C22">
        <w:rPr>
          <w:rFonts w:ascii="Arial" w:eastAsia="Times New Roman" w:hAnsi="Arial" w:cs="Arial"/>
          <w:color w:val="000000"/>
          <w:kern w:val="0"/>
          <w14:ligatures w14:val="none"/>
        </w:rPr>
        <w:lastRenderedPageBreak/>
        <w:t>You acknowledge that you have read this Agreement and agree to all its terms and conditions. By using the “Website” you agree to be bound by this Agreement. If you do not agree to abide by the terms of this Agreement, you are not authorized to use or access the “Website”.</w:t>
      </w:r>
    </w:p>
    <w:p w14:paraId="7EF09D20" w14:textId="77777777" w:rsidR="00283457" w:rsidRDefault="00283457" w:rsidP="00D22C22">
      <w:pPr>
        <w:spacing w:after="220"/>
        <w:rPr>
          <w:rFonts w:ascii="Arial" w:eastAsia="Times New Roman" w:hAnsi="Arial" w:cs="Arial"/>
          <w:color w:val="000000"/>
          <w:kern w:val="0"/>
          <w14:ligatures w14:val="none"/>
        </w:rPr>
      </w:pPr>
    </w:p>
    <w:p w14:paraId="37861CDD" w14:textId="77777777" w:rsidR="00283457" w:rsidRPr="00D22C22" w:rsidRDefault="00283457" w:rsidP="00283457">
      <w:pPr>
        <w:rPr>
          <w:rFonts w:ascii="Arial" w:eastAsia="Times New Roman" w:hAnsi="Arial" w:cs="Arial"/>
          <w:color w:val="000000"/>
          <w:kern w:val="0"/>
          <w14:ligatures w14:val="none"/>
        </w:rPr>
      </w:pPr>
      <w:r w:rsidRPr="00D22C22">
        <w:rPr>
          <w:rFonts w:ascii="Arial" w:eastAsia="Times New Roman" w:hAnsi="Arial" w:cs="Arial"/>
          <w:color w:val="000000"/>
          <w:kern w:val="0"/>
          <w14:ligatures w14:val="none"/>
        </w:rPr>
        <w:t xml:space="preserve">Thank you. </w:t>
      </w:r>
    </w:p>
    <w:p w14:paraId="047D3314" w14:textId="77777777" w:rsidR="00283457" w:rsidRPr="00D22C22" w:rsidRDefault="00283457" w:rsidP="00D22C22">
      <w:pPr>
        <w:spacing w:after="220"/>
        <w:rPr>
          <w:rFonts w:eastAsia="Times New Roman" w:cs="Times New Roman"/>
          <w:color w:val="000000"/>
          <w:kern w:val="0"/>
          <w14:ligatures w14:val="none"/>
        </w:rPr>
      </w:pPr>
    </w:p>
    <w:p w14:paraId="39B68FE1" w14:textId="77777777" w:rsidR="00D22C22" w:rsidRPr="00D22C22" w:rsidRDefault="00D22C22" w:rsidP="00D22C22">
      <w:pPr>
        <w:spacing w:after="240"/>
        <w:rPr>
          <w:rFonts w:eastAsia="Times New Roman" w:cs="Times New Roman"/>
          <w:color w:val="000000"/>
          <w:kern w:val="0"/>
          <w14:ligatures w14:val="none"/>
        </w:rPr>
      </w:pPr>
      <w:r w:rsidRPr="00D22C22">
        <w:rPr>
          <w:rFonts w:eastAsia="Times New Roman" w:cs="Times New Roman"/>
          <w:color w:val="000000"/>
          <w:kern w:val="0"/>
          <w14:ligatures w14:val="none"/>
        </w:rPr>
        <w:br/>
      </w:r>
    </w:p>
    <w:p w14:paraId="158CA01E" w14:textId="4A09DA62" w:rsidR="00D22C22" w:rsidRPr="00D22C22" w:rsidRDefault="00D22C22">
      <w:pPr>
        <w:rPr>
          <w:rFonts w:ascii="Arial" w:eastAsia="Times New Roman" w:hAnsi="Arial" w:cs="Arial"/>
          <w:color w:val="000000"/>
          <w:kern w:val="0"/>
          <w14:ligatures w14:val="none"/>
        </w:rPr>
      </w:pPr>
      <w:r w:rsidRPr="00D22C22">
        <w:rPr>
          <w:rFonts w:ascii="Arial" w:eastAsia="Times New Roman" w:hAnsi="Arial" w:cs="Arial"/>
          <w:color w:val="000000"/>
          <w:kern w:val="0"/>
          <w14:ligatures w14:val="none"/>
        </w:rPr>
        <w:t xml:space="preserve"> </w:t>
      </w:r>
    </w:p>
    <w:sectPr w:rsidR="00D22C22" w:rsidRPr="00D22C22" w:rsidSect="00CB596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2E0C"/>
    <w:multiLevelType w:val="multilevel"/>
    <w:tmpl w:val="A268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96F1B"/>
    <w:multiLevelType w:val="multilevel"/>
    <w:tmpl w:val="7E5C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A0BC0"/>
    <w:multiLevelType w:val="multilevel"/>
    <w:tmpl w:val="FD1A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2755A"/>
    <w:multiLevelType w:val="multilevel"/>
    <w:tmpl w:val="8FA6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341362"/>
    <w:multiLevelType w:val="multilevel"/>
    <w:tmpl w:val="9794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4D3C1E"/>
    <w:multiLevelType w:val="multilevel"/>
    <w:tmpl w:val="0360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147B9B"/>
    <w:multiLevelType w:val="multilevel"/>
    <w:tmpl w:val="67B2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62190A"/>
    <w:multiLevelType w:val="multilevel"/>
    <w:tmpl w:val="A0B2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A16039"/>
    <w:multiLevelType w:val="multilevel"/>
    <w:tmpl w:val="702C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5F757F"/>
    <w:multiLevelType w:val="multilevel"/>
    <w:tmpl w:val="C4B4C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9A2777"/>
    <w:multiLevelType w:val="multilevel"/>
    <w:tmpl w:val="58E2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2830540">
    <w:abstractNumId w:val="7"/>
  </w:num>
  <w:num w:numId="2" w16cid:durableId="621426020">
    <w:abstractNumId w:val="6"/>
  </w:num>
  <w:num w:numId="3" w16cid:durableId="2102215594">
    <w:abstractNumId w:val="0"/>
  </w:num>
  <w:num w:numId="4" w16cid:durableId="867568425">
    <w:abstractNumId w:val="1"/>
  </w:num>
  <w:num w:numId="5" w16cid:durableId="1350520607">
    <w:abstractNumId w:val="9"/>
  </w:num>
  <w:num w:numId="6" w16cid:durableId="774833775">
    <w:abstractNumId w:val="5"/>
  </w:num>
  <w:num w:numId="7" w16cid:durableId="788473224">
    <w:abstractNumId w:val="3"/>
  </w:num>
  <w:num w:numId="8" w16cid:durableId="1021862115">
    <w:abstractNumId w:val="2"/>
  </w:num>
  <w:num w:numId="9" w16cid:durableId="724067166">
    <w:abstractNumId w:val="4"/>
  </w:num>
  <w:num w:numId="10" w16cid:durableId="1529029609">
    <w:abstractNumId w:val="10"/>
  </w:num>
  <w:num w:numId="11" w16cid:durableId="10072518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C22"/>
    <w:rsid w:val="00283457"/>
    <w:rsid w:val="005B24D0"/>
    <w:rsid w:val="0062652C"/>
    <w:rsid w:val="006F2A3E"/>
    <w:rsid w:val="00A70151"/>
    <w:rsid w:val="00CB5962"/>
    <w:rsid w:val="00D22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4B657E"/>
  <w15:chartTrackingRefBased/>
  <w15:docId w15:val="{E95D88AC-9EE2-5B44-8148-08E16A78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22C22"/>
    <w:pPr>
      <w:spacing w:before="100" w:beforeAutospacing="1" w:after="100" w:afterAutospacing="1"/>
      <w:outlineLvl w:val="1"/>
    </w:pPr>
    <w:rPr>
      <w:rFonts w:eastAsia="Times New Roman" w:cs="Times New Roman"/>
      <w:b/>
      <w:bCs/>
      <w:kern w:val="0"/>
      <w:sz w:val="36"/>
      <w:szCs w:val="36"/>
      <w14:ligatures w14:val="none"/>
    </w:rPr>
  </w:style>
  <w:style w:type="paragraph" w:styleId="Heading3">
    <w:name w:val="heading 3"/>
    <w:basedOn w:val="Normal"/>
    <w:link w:val="Heading3Char"/>
    <w:uiPriority w:val="9"/>
    <w:qFormat/>
    <w:rsid w:val="00D22C22"/>
    <w:pPr>
      <w:spacing w:before="100" w:beforeAutospacing="1" w:after="100" w:afterAutospacing="1"/>
      <w:outlineLvl w:val="2"/>
    </w:pPr>
    <w:rPr>
      <w:rFonts w:eastAsia="Times New Roman" w:cs="Times New Roman"/>
      <w:b/>
      <w:bCs/>
      <w:kern w:val="0"/>
      <w:sz w:val="27"/>
      <w:szCs w:val="27"/>
      <w14:ligatures w14:val="none"/>
    </w:rPr>
  </w:style>
  <w:style w:type="paragraph" w:styleId="Heading4">
    <w:name w:val="heading 4"/>
    <w:basedOn w:val="Normal"/>
    <w:link w:val="Heading4Char"/>
    <w:uiPriority w:val="9"/>
    <w:qFormat/>
    <w:rsid w:val="00D22C22"/>
    <w:pPr>
      <w:spacing w:before="100" w:beforeAutospacing="1" w:after="100" w:afterAutospacing="1"/>
      <w:outlineLvl w:val="3"/>
    </w:pPr>
    <w:rPr>
      <w:rFonts w:eastAsia="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2C22"/>
    <w:rPr>
      <w:rFonts w:eastAsia="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D22C22"/>
    <w:rPr>
      <w:rFonts w:eastAsia="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D22C22"/>
    <w:rPr>
      <w:rFonts w:eastAsia="Times New Roman" w:cs="Times New Roman"/>
      <w:b/>
      <w:bCs/>
      <w:kern w:val="0"/>
      <w14:ligatures w14:val="none"/>
    </w:rPr>
  </w:style>
  <w:style w:type="paragraph" w:styleId="NormalWeb">
    <w:name w:val="Normal (Web)"/>
    <w:basedOn w:val="Normal"/>
    <w:uiPriority w:val="99"/>
    <w:semiHidden/>
    <w:unhideWhenUsed/>
    <w:rsid w:val="00D22C22"/>
    <w:pPr>
      <w:spacing w:before="100" w:beforeAutospacing="1" w:after="100" w:afterAutospacing="1"/>
    </w:pPr>
    <w:rPr>
      <w:rFonts w:eastAsia="Times New Roman" w:cs="Times New Roman"/>
      <w:kern w:val="0"/>
      <w14:ligatures w14:val="none"/>
    </w:rPr>
  </w:style>
  <w:style w:type="character" w:styleId="Hyperlink">
    <w:name w:val="Hyperlink"/>
    <w:basedOn w:val="DefaultParagraphFont"/>
    <w:uiPriority w:val="99"/>
    <w:unhideWhenUsed/>
    <w:rsid w:val="00D22C22"/>
    <w:rPr>
      <w:color w:val="0000FF"/>
      <w:u w:val="single"/>
    </w:rPr>
  </w:style>
  <w:style w:type="character" w:styleId="UnresolvedMention">
    <w:name w:val="Unresolved Mention"/>
    <w:basedOn w:val="DefaultParagraphFont"/>
    <w:uiPriority w:val="99"/>
    <w:semiHidden/>
    <w:unhideWhenUsed/>
    <w:rsid w:val="00D22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1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uzanneccarv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Carver</dc:creator>
  <cp:keywords/>
  <dc:description/>
  <cp:lastModifiedBy>Suzanne Carver</cp:lastModifiedBy>
  <cp:revision>3</cp:revision>
  <dcterms:created xsi:type="dcterms:W3CDTF">2024-03-07T19:37:00Z</dcterms:created>
  <dcterms:modified xsi:type="dcterms:W3CDTF">2024-03-07T19:38:00Z</dcterms:modified>
</cp:coreProperties>
</file>